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CA3" w:rsidRPr="002E6CA3" w:rsidRDefault="002E6CA3" w:rsidP="002E6CA3">
      <w:pPr>
        <w:rPr>
          <w:sz w:val="20"/>
          <w:szCs w:val="20"/>
        </w:rPr>
      </w:pPr>
      <w:r w:rsidRPr="002E6CA3">
        <w:rPr>
          <w:sz w:val="20"/>
          <w:szCs w:val="20"/>
        </w:rPr>
        <w:t>Dear Students,</w:t>
      </w:r>
    </w:p>
    <w:p w:rsidR="002E6CA3" w:rsidRPr="002E6CA3" w:rsidRDefault="002E6CA3" w:rsidP="002E6CA3">
      <w:pPr>
        <w:rPr>
          <w:sz w:val="20"/>
          <w:szCs w:val="20"/>
        </w:rPr>
      </w:pPr>
    </w:p>
    <w:p w:rsidR="002E6CA3" w:rsidRPr="002E6CA3" w:rsidRDefault="002E6CA3" w:rsidP="002E6CA3">
      <w:pPr>
        <w:rPr>
          <w:sz w:val="20"/>
          <w:szCs w:val="20"/>
        </w:rPr>
      </w:pPr>
      <w:r w:rsidRPr="002E6CA3">
        <w:rPr>
          <w:sz w:val="20"/>
          <w:szCs w:val="20"/>
        </w:rPr>
        <w:t xml:space="preserve">Greetings at the beginning of the Winter Quarter.  We wanted to write to you because we are aware that in addition to the usual course schedule changes and adjustments which are part of starting a new quarter, you are reckoning with the possible next steps of the </w:t>
      </w:r>
      <w:r>
        <w:rPr>
          <w:sz w:val="20"/>
          <w:szCs w:val="20"/>
        </w:rPr>
        <w:t>new president and</w:t>
      </w:r>
      <w:r w:rsidRPr="002E6CA3">
        <w:rPr>
          <w:sz w:val="20"/>
          <w:szCs w:val="20"/>
        </w:rPr>
        <w:t xml:space="preserve"> administration in relation to immigration, DACA, and other federal programs and policies that may have an impact on you, your friends, or families. </w:t>
      </w:r>
    </w:p>
    <w:p w:rsidR="002E6CA3" w:rsidRPr="002E6CA3" w:rsidRDefault="002E6CA3" w:rsidP="002E6CA3">
      <w:pPr>
        <w:rPr>
          <w:sz w:val="20"/>
          <w:szCs w:val="20"/>
        </w:rPr>
      </w:pPr>
    </w:p>
    <w:p w:rsidR="002E6CA3" w:rsidRPr="002E6CA3" w:rsidRDefault="002E6CA3" w:rsidP="002E6CA3">
      <w:pPr>
        <w:rPr>
          <w:sz w:val="20"/>
          <w:szCs w:val="20"/>
        </w:rPr>
      </w:pPr>
      <w:r w:rsidRPr="002E6CA3">
        <w:rPr>
          <w:sz w:val="20"/>
          <w:szCs w:val="20"/>
        </w:rPr>
        <w:t xml:space="preserve">We hope it is helpful to you to know that we are standing with you, offer our support, and affirm our commitment to all of the undocumented members of our UCSB community.  Details about UC-system resources and some special offerings at UCSB follow, but most importantly, please do not hesitate to be in touch with us or any of the resources listed in this letter if you need assistance.  You are an important and valued student here.    </w:t>
      </w:r>
    </w:p>
    <w:p w:rsidR="002E6CA3" w:rsidRPr="002E6CA3" w:rsidRDefault="002E6CA3" w:rsidP="002E6CA3">
      <w:pPr>
        <w:rPr>
          <w:sz w:val="20"/>
          <w:szCs w:val="20"/>
        </w:rPr>
      </w:pPr>
    </w:p>
    <w:p w:rsidR="002E6CA3" w:rsidRPr="002E6CA3" w:rsidRDefault="002E6CA3" w:rsidP="002E6CA3">
      <w:pPr>
        <w:rPr>
          <w:sz w:val="20"/>
          <w:szCs w:val="20"/>
        </w:rPr>
      </w:pPr>
      <w:r w:rsidRPr="002E6CA3">
        <w:rPr>
          <w:sz w:val="20"/>
          <w:szCs w:val="20"/>
        </w:rPr>
        <w:t xml:space="preserve">The UC is keeping abreast of federal policies (i.e. DACA, Renewal, work authorization, etc.) and any potential changes under this new administration. Working to maintain state policies and benefits to students (i.e. AB 540 and California Dream Act), the Office of the President and faculty and staff allies have been working aggressively to show and maintain support. The Office of the President has funded the UCSB Undocumented Student Services (USS) through 2019. The attached UC Faculty Statements of Support were sent to the Office of the President and circulated widely. </w:t>
      </w:r>
    </w:p>
    <w:p w:rsidR="002E6CA3" w:rsidRPr="002E6CA3" w:rsidRDefault="002E6CA3" w:rsidP="002E6CA3">
      <w:pPr>
        <w:rPr>
          <w:sz w:val="20"/>
          <w:szCs w:val="20"/>
        </w:rPr>
      </w:pPr>
      <w:r w:rsidRPr="002E6CA3">
        <w:rPr>
          <w:sz w:val="20"/>
          <w:szCs w:val="20"/>
        </w:rPr>
        <w:t> </w:t>
      </w:r>
    </w:p>
    <w:p w:rsidR="002E6CA3" w:rsidRPr="002E6CA3" w:rsidRDefault="002E6CA3" w:rsidP="002E6CA3">
      <w:pPr>
        <w:rPr>
          <w:sz w:val="20"/>
          <w:szCs w:val="20"/>
        </w:rPr>
      </w:pPr>
      <w:r w:rsidRPr="002E6CA3">
        <w:rPr>
          <w:sz w:val="20"/>
          <w:szCs w:val="20"/>
        </w:rPr>
        <w:t xml:space="preserve">In addition to USS and campus-sponsored activities planned for this week’s Immigration Awareness Week (see attached calendar), legal services are available through partnership with the UC Undocumented Legal Services Center. Email </w:t>
      </w:r>
      <w:hyperlink r:id="rId5" w:history="1">
        <w:r w:rsidRPr="002E6CA3">
          <w:rPr>
            <w:rStyle w:val="Hyperlink"/>
            <w:sz w:val="20"/>
            <w:szCs w:val="20"/>
          </w:rPr>
          <w:t>Diana.valdivia@sa.ucsb.edu</w:t>
        </w:r>
      </w:hyperlink>
      <w:r w:rsidRPr="002E6CA3">
        <w:rPr>
          <w:sz w:val="20"/>
          <w:szCs w:val="20"/>
        </w:rPr>
        <w:t xml:space="preserve"> for appointment information. There will be an Immigration Policy Update session with Attorney, Vivek Mittal on Friday, January 27, 2017 from 12-1:30 PM in SRB 3272.  Other policy and legal update workshops will be planned, as needed. </w:t>
      </w:r>
    </w:p>
    <w:p w:rsidR="002E6CA3" w:rsidRPr="002E6CA3" w:rsidRDefault="002E6CA3" w:rsidP="002E6CA3">
      <w:pPr>
        <w:rPr>
          <w:sz w:val="20"/>
          <w:szCs w:val="20"/>
        </w:rPr>
      </w:pPr>
    </w:p>
    <w:p w:rsidR="002E6CA3" w:rsidRPr="002E6CA3" w:rsidRDefault="002E6CA3" w:rsidP="002E6CA3">
      <w:pPr>
        <w:rPr>
          <w:sz w:val="20"/>
          <w:szCs w:val="20"/>
        </w:rPr>
      </w:pPr>
      <w:r w:rsidRPr="002E6CA3">
        <w:rPr>
          <w:sz w:val="20"/>
          <w:szCs w:val="20"/>
        </w:rPr>
        <w:t>Undocumented Student Services will be launching a resource center for students this quarter. USS is partnering with IDEAS on this effort. The center space has been assigned to USS for the academic year with the possibility to be extended through spring of 2018. It is located in Building 434 and will be available for students in mid-February. An Open House event will be planned.</w:t>
      </w:r>
    </w:p>
    <w:p w:rsidR="002E6CA3" w:rsidRPr="002E6CA3" w:rsidRDefault="002E6CA3" w:rsidP="002E6CA3">
      <w:pPr>
        <w:rPr>
          <w:sz w:val="20"/>
          <w:szCs w:val="20"/>
        </w:rPr>
      </w:pPr>
    </w:p>
    <w:p w:rsidR="002E6CA3" w:rsidRPr="002E6CA3" w:rsidRDefault="002E6CA3" w:rsidP="002E6CA3">
      <w:pPr>
        <w:rPr>
          <w:sz w:val="20"/>
          <w:szCs w:val="20"/>
        </w:rPr>
      </w:pPr>
      <w:r w:rsidRPr="002E6CA3">
        <w:rPr>
          <w:sz w:val="20"/>
          <w:szCs w:val="20"/>
        </w:rPr>
        <w:t xml:space="preserve">Many Student Affairs departments are available to offer support and services. In addition to the resources below, USS and CAPS will be launching an undocumented student support group. More information to follow. Attached you will also find a statement of support from Career Services and an undocumented students </w:t>
      </w:r>
      <w:r w:rsidR="006F3CE9">
        <w:rPr>
          <w:sz w:val="20"/>
          <w:szCs w:val="20"/>
        </w:rPr>
        <w:t xml:space="preserve">career </w:t>
      </w:r>
      <w:bookmarkStart w:id="0" w:name="_GoBack"/>
      <w:bookmarkEnd w:id="0"/>
      <w:r w:rsidRPr="002E6CA3">
        <w:rPr>
          <w:sz w:val="20"/>
          <w:szCs w:val="20"/>
        </w:rPr>
        <w:t>resource guide.</w:t>
      </w:r>
    </w:p>
    <w:p w:rsidR="002E6CA3" w:rsidRPr="002E6CA3" w:rsidRDefault="002E6CA3" w:rsidP="002E6CA3">
      <w:pPr>
        <w:rPr>
          <w:sz w:val="20"/>
          <w:szCs w:val="20"/>
        </w:rPr>
      </w:pPr>
    </w:p>
    <w:p w:rsidR="002E6CA3" w:rsidRPr="002E6CA3" w:rsidRDefault="002E6CA3" w:rsidP="002E6CA3">
      <w:pPr>
        <w:rPr>
          <w:sz w:val="20"/>
          <w:szCs w:val="20"/>
          <w:u w:val="single"/>
        </w:rPr>
      </w:pPr>
      <w:r w:rsidRPr="002E6CA3">
        <w:rPr>
          <w:sz w:val="20"/>
          <w:szCs w:val="20"/>
          <w:u w:val="single"/>
        </w:rPr>
        <w:t xml:space="preserve">Resources available for support:  </w:t>
      </w:r>
    </w:p>
    <w:p w:rsidR="002E6CA3" w:rsidRPr="002E6CA3" w:rsidRDefault="002E6CA3" w:rsidP="002E6CA3">
      <w:pPr>
        <w:pStyle w:val="ListParagraph"/>
        <w:numPr>
          <w:ilvl w:val="0"/>
          <w:numId w:val="3"/>
        </w:numPr>
        <w:rPr>
          <w:sz w:val="20"/>
          <w:szCs w:val="20"/>
        </w:rPr>
      </w:pPr>
      <w:r w:rsidRPr="002E6CA3">
        <w:rPr>
          <w:sz w:val="20"/>
          <w:szCs w:val="20"/>
        </w:rPr>
        <w:t xml:space="preserve">Undocumented Student Services, </w:t>
      </w:r>
      <w:hyperlink r:id="rId6" w:history="1">
        <w:r w:rsidRPr="002E6CA3">
          <w:rPr>
            <w:rStyle w:val="Hyperlink"/>
            <w:sz w:val="20"/>
            <w:szCs w:val="20"/>
          </w:rPr>
          <w:t>diana.valdivia@sa.ucsb.edu</w:t>
        </w:r>
      </w:hyperlink>
      <w:r w:rsidRPr="002E6CA3">
        <w:rPr>
          <w:sz w:val="20"/>
          <w:szCs w:val="20"/>
        </w:rPr>
        <w:t>, 2210 SRB</w:t>
      </w:r>
    </w:p>
    <w:p w:rsidR="002E6CA3" w:rsidRPr="002E6CA3" w:rsidRDefault="002E6CA3" w:rsidP="002E6CA3">
      <w:pPr>
        <w:pStyle w:val="ListParagraph"/>
        <w:numPr>
          <w:ilvl w:val="0"/>
          <w:numId w:val="4"/>
        </w:numPr>
        <w:rPr>
          <w:sz w:val="20"/>
          <w:szCs w:val="20"/>
        </w:rPr>
      </w:pPr>
      <w:r w:rsidRPr="002E6CA3">
        <w:rPr>
          <w:sz w:val="20"/>
          <w:szCs w:val="20"/>
        </w:rPr>
        <w:t xml:space="preserve">Counseling &amp; Psychological Services (CAPS) – consultation available 24/7 at 805-893-4411 </w:t>
      </w:r>
    </w:p>
    <w:p w:rsidR="002E6CA3" w:rsidRPr="002E6CA3" w:rsidRDefault="002E6CA3" w:rsidP="002E6CA3">
      <w:pPr>
        <w:pStyle w:val="ListParagraph"/>
        <w:numPr>
          <w:ilvl w:val="0"/>
          <w:numId w:val="3"/>
        </w:numPr>
        <w:rPr>
          <w:sz w:val="20"/>
          <w:szCs w:val="20"/>
        </w:rPr>
      </w:pPr>
      <w:r w:rsidRPr="002E6CA3">
        <w:rPr>
          <w:sz w:val="20"/>
          <w:szCs w:val="20"/>
        </w:rPr>
        <w:t>Graduate Division, 3117 Cheadle Hall</w:t>
      </w:r>
    </w:p>
    <w:p w:rsidR="002E6CA3" w:rsidRPr="002E6CA3" w:rsidRDefault="002E6CA3" w:rsidP="002E6CA3">
      <w:pPr>
        <w:pStyle w:val="ListParagraph"/>
        <w:numPr>
          <w:ilvl w:val="0"/>
          <w:numId w:val="3"/>
        </w:numPr>
        <w:rPr>
          <w:sz w:val="20"/>
          <w:szCs w:val="20"/>
        </w:rPr>
      </w:pPr>
      <w:r w:rsidRPr="002E6CA3">
        <w:rPr>
          <w:sz w:val="20"/>
          <w:szCs w:val="20"/>
        </w:rPr>
        <w:t>Office of Student Life (OSL) – advising regarding speech, advocacy, and posting , 2</w:t>
      </w:r>
      <w:r w:rsidRPr="002E6CA3">
        <w:rPr>
          <w:sz w:val="20"/>
          <w:szCs w:val="20"/>
          <w:vertAlign w:val="superscript"/>
        </w:rPr>
        <w:t>nd</w:t>
      </w:r>
      <w:r w:rsidRPr="002E6CA3">
        <w:rPr>
          <w:sz w:val="20"/>
          <w:szCs w:val="20"/>
        </w:rPr>
        <w:t xml:space="preserve"> Floor SRB</w:t>
      </w:r>
    </w:p>
    <w:p w:rsidR="002E6CA3" w:rsidRPr="002E6CA3" w:rsidRDefault="002E6CA3" w:rsidP="002E6CA3">
      <w:pPr>
        <w:pStyle w:val="ListParagraph"/>
        <w:numPr>
          <w:ilvl w:val="0"/>
          <w:numId w:val="3"/>
        </w:numPr>
        <w:rPr>
          <w:sz w:val="20"/>
          <w:szCs w:val="20"/>
        </w:rPr>
      </w:pPr>
      <w:proofErr w:type="spellStart"/>
      <w:r w:rsidRPr="002E6CA3">
        <w:rPr>
          <w:sz w:val="20"/>
          <w:szCs w:val="20"/>
        </w:rPr>
        <w:t>MultiCultural</w:t>
      </w:r>
      <w:proofErr w:type="spellEnd"/>
      <w:r w:rsidRPr="002E6CA3">
        <w:rPr>
          <w:sz w:val="20"/>
          <w:szCs w:val="20"/>
        </w:rPr>
        <w:t xml:space="preserve"> Center (MCC)</w:t>
      </w:r>
    </w:p>
    <w:p w:rsidR="002E6CA3" w:rsidRPr="002E6CA3" w:rsidRDefault="002E6CA3" w:rsidP="002E6CA3">
      <w:pPr>
        <w:pStyle w:val="ListParagraph"/>
        <w:numPr>
          <w:ilvl w:val="0"/>
          <w:numId w:val="3"/>
        </w:numPr>
        <w:rPr>
          <w:sz w:val="20"/>
          <w:szCs w:val="20"/>
        </w:rPr>
      </w:pPr>
      <w:r w:rsidRPr="002E6CA3">
        <w:rPr>
          <w:sz w:val="20"/>
          <w:szCs w:val="20"/>
        </w:rPr>
        <w:t xml:space="preserve">CARE Advocates -- support and advocacy, 805-893-4613 to schedule an appointment </w:t>
      </w:r>
    </w:p>
    <w:p w:rsidR="002E6CA3" w:rsidRPr="002E6CA3" w:rsidRDefault="002E6CA3" w:rsidP="002E6CA3">
      <w:pPr>
        <w:pStyle w:val="ListParagraph"/>
        <w:numPr>
          <w:ilvl w:val="0"/>
          <w:numId w:val="3"/>
        </w:numPr>
        <w:rPr>
          <w:sz w:val="20"/>
          <w:szCs w:val="20"/>
        </w:rPr>
      </w:pPr>
      <w:r w:rsidRPr="002E6CA3">
        <w:rPr>
          <w:sz w:val="20"/>
          <w:szCs w:val="20"/>
        </w:rPr>
        <w:t>Educational Opportunity Program (EOP), 2210 SRB</w:t>
      </w:r>
    </w:p>
    <w:p w:rsidR="002E6CA3" w:rsidRPr="002E6CA3" w:rsidRDefault="002E6CA3" w:rsidP="002E6CA3">
      <w:pPr>
        <w:pStyle w:val="ListParagraph"/>
        <w:numPr>
          <w:ilvl w:val="0"/>
          <w:numId w:val="3"/>
        </w:numPr>
        <w:rPr>
          <w:sz w:val="20"/>
          <w:szCs w:val="20"/>
        </w:rPr>
      </w:pPr>
      <w:r w:rsidRPr="002E6CA3">
        <w:rPr>
          <w:sz w:val="20"/>
          <w:szCs w:val="20"/>
        </w:rPr>
        <w:t xml:space="preserve">Executive Director, Associated Students, 805-893-4141 </w:t>
      </w:r>
    </w:p>
    <w:p w:rsidR="002E6CA3" w:rsidRPr="002E6CA3" w:rsidRDefault="002E6CA3" w:rsidP="002E6CA3">
      <w:pPr>
        <w:pStyle w:val="ListParagraph"/>
        <w:numPr>
          <w:ilvl w:val="0"/>
          <w:numId w:val="3"/>
        </w:numPr>
        <w:rPr>
          <w:sz w:val="20"/>
          <w:szCs w:val="20"/>
        </w:rPr>
      </w:pPr>
      <w:r w:rsidRPr="002E6CA3">
        <w:rPr>
          <w:sz w:val="20"/>
          <w:szCs w:val="20"/>
        </w:rPr>
        <w:t xml:space="preserve">Office of the </w:t>
      </w:r>
      <w:proofErr w:type="spellStart"/>
      <w:r w:rsidRPr="002E6CA3">
        <w:rPr>
          <w:sz w:val="20"/>
          <w:szCs w:val="20"/>
        </w:rPr>
        <w:t>Ombuds</w:t>
      </w:r>
      <w:proofErr w:type="spellEnd"/>
      <w:r w:rsidRPr="002E6CA3">
        <w:rPr>
          <w:sz w:val="20"/>
          <w:szCs w:val="20"/>
        </w:rPr>
        <w:t xml:space="preserve"> – conflict management resources, 1205K </w:t>
      </w:r>
      <w:proofErr w:type="spellStart"/>
      <w:r w:rsidRPr="002E6CA3">
        <w:rPr>
          <w:sz w:val="20"/>
          <w:szCs w:val="20"/>
        </w:rPr>
        <w:t>Girvetz</w:t>
      </w:r>
      <w:proofErr w:type="spellEnd"/>
      <w:r w:rsidRPr="002E6CA3">
        <w:rPr>
          <w:sz w:val="20"/>
          <w:szCs w:val="20"/>
        </w:rPr>
        <w:t xml:space="preserve"> Hall</w:t>
      </w:r>
    </w:p>
    <w:p w:rsidR="002E6CA3" w:rsidRPr="002E6CA3" w:rsidRDefault="002E6CA3" w:rsidP="002E6CA3">
      <w:pPr>
        <w:pStyle w:val="ListParagraph"/>
        <w:numPr>
          <w:ilvl w:val="0"/>
          <w:numId w:val="3"/>
        </w:numPr>
        <w:rPr>
          <w:sz w:val="20"/>
          <w:szCs w:val="20"/>
        </w:rPr>
      </w:pPr>
      <w:r w:rsidRPr="002E6CA3">
        <w:rPr>
          <w:sz w:val="20"/>
          <w:szCs w:val="20"/>
        </w:rPr>
        <w:t>Resource Center for Sexual and Gender Diversity (RCSGD), 3</w:t>
      </w:r>
      <w:r w:rsidRPr="002E6CA3">
        <w:rPr>
          <w:sz w:val="20"/>
          <w:szCs w:val="20"/>
          <w:vertAlign w:val="superscript"/>
        </w:rPr>
        <w:t>rd</w:t>
      </w:r>
      <w:r w:rsidRPr="002E6CA3">
        <w:rPr>
          <w:sz w:val="20"/>
          <w:szCs w:val="20"/>
        </w:rPr>
        <w:t xml:space="preserve"> Floor SRB</w:t>
      </w:r>
    </w:p>
    <w:p w:rsidR="002E6CA3" w:rsidRPr="002E6CA3" w:rsidRDefault="002E6CA3" w:rsidP="002E6CA3">
      <w:pPr>
        <w:pStyle w:val="ListParagraph"/>
        <w:numPr>
          <w:ilvl w:val="0"/>
          <w:numId w:val="3"/>
        </w:numPr>
        <w:rPr>
          <w:sz w:val="20"/>
          <w:szCs w:val="20"/>
        </w:rPr>
      </w:pPr>
      <w:r w:rsidRPr="002E6CA3">
        <w:rPr>
          <w:sz w:val="20"/>
          <w:szCs w:val="20"/>
        </w:rPr>
        <w:t>Office of International Students and Scholars, 3</w:t>
      </w:r>
      <w:r w:rsidRPr="002E6CA3">
        <w:rPr>
          <w:sz w:val="20"/>
          <w:szCs w:val="20"/>
          <w:vertAlign w:val="superscript"/>
        </w:rPr>
        <w:t>rd</w:t>
      </w:r>
      <w:r w:rsidRPr="002E6CA3">
        <w:rPr>
          <w:sz w:val="20"/>
          <w:szCs w:val="20"/>
        </w:rPr>
        <w:t xml:space="preserve"> Floor SRB</w:t>
      </w:r>
    </w:p>
    <w:p w:rsidR="002E6CA3" w:rsidRPr="002E6CA3" w:rsidRDefault="002E6CA3" w:rsidP="002E6CA3">
      <w:pPr>
        <w:rPr>
          <w:sz w:val="20"/>
          <w:szCs w:val="20"/>
        </w:rPr>
      </w:pPr>
    </w:p>
    <w:p w:rsidR="002E6CA3" w:rsidRPr="002E6CA3" w:rsidRDefault="002E6CA3" w:rsidP="002E6CA3">
      <w:pPr>
        <w:rPr>
          <w:sz w:val="20"/>
          <w:szCs w:val="20"/>
        </w:rPr>
      </w:pPr>
      <w:r w:rsidRPr="002E6CA3">
        <w:rPr>
          <w:sz w:val="20"/>
          <w:szCs w:val="20"/>
        </w:rPr>
        <w:t>We make ourselves available should you need additional support.</w:t>
      </w:r>
    </w:p>
    <w:p w:rsidR="002E6CA3" w:rsidRPr="002E6CA3" w:rsidRDefault="002E6CA3" w:rsidP="002E6CA3">
      <w:pPr>
        <w:rPr>
          <w:sz w:val="20"/>
          <w:szCs w:val="20"/>
        </w:rPr>
      </w:pPr>
    </w:p>
    <w:p w:rsidR="002E6CA3" w:rsidRPr="002E6CA3" w:rsidRDefault="002E6CA3" w:rsidP="002E6CA3">
      <w:pPr>
        <w:rPr>
          <w:sz w:val="20"/>
          <w:szCs w:val="20"/>
        </w:rPr>
      </w:pPr>
      <w:r w:rsidRPr="002E6CA3">
        <w:rPr>
          <w:sz w:val="20"/>
          <w:szCs w:val="20"/>
        </w:rPr>
        <w:t>Margaret Klawunn, Vice Chancellor, Division of Student Affairs</w:t>
      </w:r>
    </w:p>
    <w:p w:rsidR="002E6CA3" w:rsidRPr="002E6CA3" w:rsidRDefault="002E6CA3" w:rsidP="002E6CA3">
      <w:pPr>
        <w:rPr>
          <w:sz w:val="20"/>
          <w:szCs w:val="20"/>
        </w:rPr>
      </w:pPr>
      <w:r w:rsidRPr="002E6CA3">
        <w:rPr>
          <w:sz w:val="20"/>
          <w:szCs w:val="20"/>
        </w:rPr>
        <w:t>Lupe Navarro-Garcia, Associate Dean, Student Academic Support Services</w:t>
      </w:r>
    </w:p>
    <w:p w:rsidR="002E6CA3" w:rsidRPr="002E6CA3" w:rsidRDefault="002E6CA3" w:rsidP="002E6CA3">
      <w:pPr>
        <w:rPr>
          <w:sz w:val="20"/>
          <w:szCs w:val="20"/>
        </w:rPr>
      </w:pPr>
      <w:r w:rsidRPr="002E6CA3">
        <w:rPr>
          <w:sz w:val="20"/>
          <w:szCs w:val="20"/>
        </w:rPr>
        <w:t>Diana Valdivia, Coordinator, Undocumented Student Services</w:t>
      </w:r>
    </w:p>
    <w:p w:rsidR="00CB5A67" w:rsidRDefault="00CB5A67"/>
    <w:sectPr w:rsidR="00CB5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16BE9"/>
    <w:multiLevelType w:val="hybridMultilevel"/>
    <w:tmpl w:val="0A662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0DA64E9"/>
    <w:multiLevelType w:val="hybridMultilevel"/>
    <w:tmpl w:val="E3B07DAA"/>
    <w:lvl w:ilvl="0" w:tplc="04CE8E2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4E"/>
    <w:rsid w:val="002E6CA3"/>
    <w:rsid w:val="006F3CE9"/>
    <w:rsid w:val="00C8594E"/>
    <w:rsid w:val="00CB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143DE-2123-44D0-8C19-5E51F055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94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594E"/>
    <w:rPr>
      <w:color w:val="0563C1"/>
      <w:u w:val="single"/>
    </w:rPr>
  </w:style>
  <w:style w:type="paragraph" w:styleId="ListParagraph">
    <w:name w:val="List Paragraph"/>
    <w:basedOn w:val="Normal"/>
    <w:uiPriority w:val="34"/>
    <w:qFormat/>
    <w:rsid w:val="00C8594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655027">
      <w:bodyDiv w:val="1"/>
      <w:marLeft w:val="0"/>
      <w:marRight w:val="0"/>
      <w:marTop w:val="0"/>
      <w:marBottom w:val="0"/>
      <w:divBdr>
        <w:top w:val="none" w:sz="0" w:space="0" w:color="auto"/>
        <w:left w:val="none" w:sz="0" w:space="0" w:color="auto"/>
        <w:bottom w:val="none" w:sz="0" w:space="0" w:color="auto"/>
        <w:right w:val="none" w:sz="0" w:space="0" w:color="auto"/>
      </w:divBdr>
    </w:div>
    <w:div w:id="20379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ana.valdivia@sa.ucsb.edu" TargetMode="External"/><Relationship Id="rId5" Type="http://schemas.openxmlformats.org/officeDocument/2006/relationships/hyperlink" Target="mailto:Diana.valdivia@sa.ucs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Student Affairs - U.C. Santa Barbara</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Valdivia</dc:creator>
  <cp:keywords/>
  <dc:description/>
  <cp:lastModifiedBy>Diana Valdivia</cp:lastModifiedBy>
  <cp:revision>3</cp:revision>
  <dcterms:created xsi:type="dcterms:W3CDTF">2017-01-23T23:09:00Z</dcterms:created>
  <dcterms:modified xsi:type="dcterms:W3CDTF">2017-01-23T23:18:00Z</dcterms:modified>
</cp:coreProperties>
</file>